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7" w:rsidRPr="007A2B47" w:rsidRDefault="007A2B47" w:rsidP="007A2B47">
      <w:pPr>
        <w:jc w:val="center"/>
        <w:rPr>
          <w:sz w:val="28"/>
          <w:u w:val="single"/>
        </w:rPr>
      </w:pPr>
      <w:r w:rsidRPr="007A2B47">
        <w:rPr>
          <w:sz w:val="28"/>
        </w:rPr>
        <w:t xml:space="preserve">     </w:t>
      </w:r>
      <w:r w:rsidRPr="007A2B47">
        <w:rPr>
          <w:sz w:val="28"/>
          <w:u w:val="single"/>
        </w:rPr>
        <w:t xml:space="preserve">Name </w:t>
      </w:r>
      <w:r w:rsidRPr="007A2B47">
        <w:rPr>
          <w:sz w:val="28"/>
          <w:u w:val="single"/>
        </w:rPr>
        <w:tab/>
      </w:r>
      <w:r w:rsidRPr="007A2B47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7A2B47">
        <w:rPr>
          <w:sz w:val="28"/>
          <w:u w:val="single"/>
        </w:rPr>
        <w:tab/>
      </w:r>
      <w:r w:rsidRPr="007A2B47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Class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13F1B" w:rsidRDefault="007A2B47" w:rsidP="007A2B47">
      <w:pPr>
        <w:jc w:val="center"/>
        <w:rPr>
          <w:rFonts w:ascii="Biondi" w:hAnsi="Biondi"/>
          <w:sz w:val="28"/>
        </w:rPr>
      </w:pPr>
      <w:r>
        <w:rPr>
          <w:rFonts w:ascii="Biondi" w:hAnsi="Biondi"/>
          <w:sz w:val="28"/>
        </w:rPr>
        <w:t>Personal Learning Contract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7A2B47" w:rsidTr="007A2B47">
        <w:tc>
          <w:tcPr>
            <w:tcW w:w="10638" w:type="dxa"/>
          </w:tcPr>
          <w:p w:rsidR="007A2B47" w:rsidRPr="007A2B47" w:rsidRDefault="007A2B47" w:rsidP="007A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By the end of this q</w:t>
            </w:r>
            <w:r w:rsidRPr="007A2B47">
              <w:rPr>
                <w:sz w:val="32"/>
              </w:rPr>
              <w:t>uarter, I will be able to…</w:t>
            </w:r>
          </w:p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</w:tr>
    </w:tbl>
    <w:p w:rsidR="007A2B47" w:rsidRDefault="007A2B47" w:rsidP="007A2B47">
      <w:pPr>
        <w:jc w:val="center"/>
        <w:rPr>
          <w:rFonts w:ascii="Biondi" w:hAnsi="Biondi"/>
          <w:sz w:val="28"/>
        </w:rPr>
      </w:pPr>
      <w:r>
        <w:rPr>
          <w:rFonts w:ascii="Biondi" w:hAnsi="Biondi"/>
          <w:sz w:val="28"/>
        </w:rPr>
        <w:t>Steps: (Practice &amp; Research)</w:t>
      </w:r>
    </w:p>
    <w:tbl>
      <w:tblPr>
        <w:tblStyle w:val="TableGrid"/>
        <w:tblW w:w="10653" w:type="dxa"/>
        <w:tblInd w:w="378" w:type="dxa"/>
        <w:tblLook w:val="04A0" w:firstRow="1" w:lastRow="0" w:firstColumn="1" w:lastColumn="0" w:noHBand="0" w:noVBand="1"/>
      </w:tblPr>
      <w:tblGrid>
        <w:gridCol w:w="1082"/>
        <w:gridCol w:w="7480"/>
        <w:gridCol w:w="2091"/>
      </w:tblGrid>
      <w:tr w:rsidR="007A2B47" w:rsidTr="007A2B47">
        <w:trPr>
          <w:trHeight w:val="587"/>
        </w:trPr>
        <w:tc>
          <w:tcPr>
            <w:tcW w:w="1082" w:type="dxa"/>
          </w:tcPr>
          <w:p w:rsidR="007A2B47" w:rsidRPr="007A2B47" w:rsidRDefault="007A2B47" w:rsidP="007A2B47">
            <w:pPr>
              <w:jc w:val="center"/>
              <w:rPr>
                <w:sz w:val="32"/>
              </w:rPr>
            </w:pPr>
            <w:r w:rsidRPr="007A2B47">
              <w:rPr>
                <w:sz w:val="32"/>
              </w:rPr>
              <w:t>Date:</w:t>
            </w:r>
          </w:p>
        </w:tc>
        <w:tc>
          <w:tcPr>
            <w:tcW w:w="7480" w:type="dxa"/>
          </w:tcPr>
          <w:p w:rsidR="007A2B47" w:rsidRPr="007A2B47" w:rsidRDefault="007A2B47" w:rsidP="007A2B47">
            <w:pPr>
              <w:jc w:val="center"/>
              <w:rPr>
                <w:sz w:val="32"/>
              </w:rPr>
            </w:pPr>
            <w:r w:rsidRPr="007A2B47">
              <w:rPr>
                <w:sz w:val="32"/>
              </w:rPr>
              <w:t>Step:</w:t>
            </w:r>
          </w:p>
        </w:tc>
        <w:tc>
          <w:tcPr>
            <w:tcW w:w="2091" w:type="dxa"/>
          </w:tcPr>
          <w:p w:rsidR="007A2B47" w:rsidRPr="007A2B47" w:rsidRDefault="007A2B47" w:rsidP="007A2B47">
            <w:pPr>
              <w:jc w:val="center"/>
              <w:rPr>
                <w:sz w:val="32"/>
              </w:rPr>
            </w:pPr>
            <w:r w:rsidRPr="007A2B47">
              <w:rPr>
                <w:sz w:val="32"/>
              </w:rPr>
              <w:t>Check in:</w:t>
            </w:r>
          </w:p>
        </w:tc>
      </w:tr>
      <w:tr w:rsidR="007A2B47" w:rsidTr="007A2B47">
        <w:trPr>
          <w:trHeight w:val="1339"/>
        </w:trPr>
        <w:tc>
          <w:tcPr>
            <w:tcW w:w="1082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  <w:tc>
          <w:tcPr>
            <w:tcW w:w="7480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  <w:tc>
          <w:tcPr>
            <w:tcW w:w="2091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</w:tr>
      <w:tr w:rsidR="007A2B47" w:rsidTr="007A2B47">
        <w:trPr>
          <w:trHeight w:val="1339"/>
        </w:trPr>
        <w:tc>
          <w:tcPr>
            <w:tcW w:w="1082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  <w:tc>
          <w:tcPr>
            <w:tcW w:w="7480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  <w:tc>
          <w:tcPr>
            <w:tcW w:w="2091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</w:tr>
      <w:tr w:rsidR="007A2B47" w:rsidTr="007A2B47">
        <w:trPr>
          <w:trHeight w:val="1401"/>
        </w:trPr>
        <w:tc>
          <w:tcPr>
            <w:tcW w:w="1082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  <w:tc>
          <w:tcPr>
            <w:tcW w:w="7480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  <w:tc>
          <w:tcPr>
            <w:tcW w:w="2091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</w:tr>
      <w:tr w:rsidR="007A2B47" w:rsidTr="007A2B47">
        <w:trPr>
          <w:trHeight w:val="1339"/>
        </w:trPr>
        <w:tc>
          <w:tcPr>
            <w:tcW w:w="1082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  <w:tc>
          <w:tcPr>
            <w:tcW w:w="7480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  <w:tc>
          <w:tcPr>
            <w:tcW w:w="2091" w:type="dxa"/>
          </w:tcPr>
          <w:p w:rsidR="007A2B47" w:rsidRDefault="007A2B47" w:rsidP="007A2B47">
            <w:pPr>
              <w:jc w:val="center"/>
              <w:rPr>
                <w:rFonts w:ascii="Biondi" w:hAnsi="Biondi"/>
                <w:sz w:val="28"/>
              </w:rPr>
            </w:pPr>
          </w:p>
        </w:tc>
      </w:tr>
    </w:tbl>
    <w:p w:rsidR="007A2B47" w:rsidRDefault="007A2B47" w:rsidP="007A2B47">
      <w:pPr>
        <w:jc w:val="center"/>
        <w:rPr>
          <w:rFonts w:ascii="Biondi" w:hAnsi="Biondi"/>
          <w:sz w:val="28"/>
        </w:rPr>
      </w:pPr>
    </w:p>
    <w:p w:rsidR="007A2B47" w:rsidRDefault="007A2B47" w:rsidP="007A2B47">
      <w:pPr>
        <w:jc w:val="center"/>
        <w:rPr>
          <w:rFonts w:ascii="Biondi" w:hAnsi="Biondi"/>
          <w:sz w:val="28"/>
        </w:rPr>
      </w:pPr>
      <w:r>
        <w:rPr>
          <w:rFonts w:ascii="Biondi" w:hAnsi="Biondi"/>
          <w:sz w:val="28"/>
        </w:rPr>
        <w:t>Presentation:</w:t>
      </w:r>
    </w:p>
    <w:p w:rsidR="007A2B47" w:rsidRPr="007A2B47" w:rsidRDefault="007A2B47" w:rsidP="007A2B47">
      <w:pPr>
        <w:ind w:left="480"/>
        <w:rPr>
          <w:sz w:val="32"/>
        </w:rPr>
      </w:pPr>
      <w:r w:rsidRPr="007A2B47">
        <w:rPr>
          <w:sz w:val="32"/>
        </w:rPr>
        <w:t>I will present my work or show my progress through:</w:t>
      </w:r>
    </w:p>
    <w:p w:rsidR="007A2B47" w:rsidRPr="007A2B47" w:rsidRDefault="007A2B47" w:rsidP="007A2B47">
      <w:pPr>
        <w:pStyle w:val="ListParagraph"/>
        <w:numPr>
          <w:ilvl w:val="0"/>
          <w:numId w:val="1"/>
        </w:numPr>
        <w:ind w:left="1320"/>
        <w:rPr>
          <w:sz w:val="32"/>
        </w:rPr>
      </w:pPr>
      <w:r w:rsidRPr="007A2B47">
        <w:rPr>
          <w:sz w:val="32"/>
        </w:rPr>
        <w:t>A presentation</w:t>
      </w:r>
      <w:bookmarkStart w:id="0" w:name="_GoBack"/>
      <w:bookmarkEnd w:id="0"/>
    </w:p>
    <w:p w:rsidR="007A2B47" w:rsidRPr="007A2B47" w:rsidRDefault="007A2B47" w:rsidP="007A2B47">
      <w:pPr>
        <w:pStyle w:val="ListParagraph"/>
        <w:numPr>
          <w:ilvl w:val="0"/>
          <w:numId w:val="1"/>
        </w:numPr>
        <w:ind w:left="1320"/>
        <w:rPr>
          <w:sz w:val="32"/>
        </w:rPr>
      </w:pPr>
      <w:r w:rsidRPr="007A2B47">
        <w:rPr>
          <w:sz w:val="32"/>
        </w:rPr>
        <w:t>A poster</w:t>
      </w:r>
    </w:p>
    <w:p w:rsidR="007A2B47" w:rsidRPr="007A2B47" w:rsidRDefault="007A2B47" w:rsidP="007A2B47">
      <w:pPr>
        <w:pStyle w:val="ListParagraph"/>
        <w:numPr>
          <w:ilvl w:val="0"/>
          <w:numId w:val="1"/>
        </w:numPr>
        <w:ind w:left="1320"/>
        <w:rPr>
          <w:sz w:val="32"/>
        </w:rPr>
      </w:pPr>
      <w:r w:rsidRPr="007A2B47">
        <w:rPr>
          <w:sz w:val="32"/>
        </w:rPr>
        <w:t>An essay or report</w:t>
      </w:r>
    </w:p>
    <w:p w:rsidR="007A2B47" w:rsidRPr="007A2B47" w:rsidRDefault="007A2B47" w:rsidP="007A2B47">
      <w:pPr>
        <w:pStyle w:val="ListParagraph"/>
        <w:numPr>
          <w:ilvl w:val="0"/>
          <w:numId w:val="1"/>
        </w:numPr>
        <w:ind w:left="1320"/>
        <w:rPr>
          <w:sz w:val="32"/>
        </w:rPr>
      </w:pPr>
      <w:r w:rsidRPr="007A2B47">
        <w:rPr>
          <w:sz w:val="32"/>
        </w:rPr>
        <w:t>An exam or test</w:t>
      </w:r>
    </w:p>
    <w:p w:rsidR="007A2B47" w:rsidRPr="007A2B47" w:rsidRDefault="007A2B47" w:rsidP="007A2B47">
      <w:pPr>
        <w:pStyle w:val="ListParagraph"/>
        <w:numPr>
          <w:ilvl w:val="0"/>
          <w:numId w:val="1"/>
        </w:numPr>
        <w:ind w:left="1320"/>
        <w:rPr>
          <w:sz w:val="32"/>
        </w:rPr>
      </w:pPr>
      <w:r w:rsidRPr="007A2B47">
        <w:rPr>
          <w:sz w:val="32"/>
        </w:rPr>
        <w:t>Other: _____________________________________</w:t>
      </w:r>
    </w:p>
    <w:sectPr w:rsidR="007A2B47" w:rsidRPr="007A2B47" w:rsidSect="007A2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173A"/>
    <w:multiLevelType w:val="hybridMultilevel"/>
    <w:tmpl w:val="0702436C"/>
    <w:lvl w:ilvl="0" w:tplc="E7B467CE">
      <w:start w:val="1"/>
      <w:numFmt w:val="bullet"/>
      <w:lvlText w:val="o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7"/>
    <w:rsid w:val="00313F1B"/>
    <w:rsid w:val="007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>National Heritage Academies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KENNEDY</dc:creator>
  <cp:lastModifiedBy>SARA KENNEDY</cp:lastModifiedBy>
  <cp:revision>1</cp:revision>
  <dcterms:created xsi:type="dcterms:W3CDTF">2013-04-17T11:46:00Z</dcterms:created>
  <dcterms:modified xsi:type="dcterms:W3CDTF">2013-04-17T11:53:00Z</dcterms:modified>
</cp:coreProperties>
</file>